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MODELO DE RECURSO DE MULTA POR CONSUMO DE BEBIDAS EN VÍA PÚBLICA</w:t>
      </w:r>
    </w:p>
    <w:p/>
    <w:p>
      <w:r>
        <w:rPr>
          <w:b/>
          <w:sz w:val="20"/>
        </w:rPr>
        <w:t>AL JUZGADO DE INSTRUCCIÓN QUE POR TURNO CORRESPONDA</w:t>
      </w:r>
    </w:p>
    <w:p/>
    <w:p>
      <w:r>
        <w:rPr>
          <w:b/>
          <w:sz w:val="20"/>
        </w:rPr>
        <w:t>Don/Doña: ________________________________________________________________</w:t>
      </w:r>
    </w:p>
    <w:p>
      <w:r>
        <w:rPr>
          <w:b w:val="0"/>
          <w:sz w:val="20"/>
        </w:rPr>
        <w:t>DNI/NIE: _________________________________________________________________</w:t>
      </w:r>
    </w:p>
    <w:p>
      <w:r>
        <w:rPr>
          <w:b w:val="0"/>
          <w:sz w:val="20"/>
        </w:rPr>
        <w:t>Domicilio a efectos de notificaciones: _______________________________________</w:t>
      </w:r>
    </w:p>
    <w:p>
      <w:r>
        <w:rPr>
          <w:b w:val="0"/>
          <w:sz w:val="20"/>
        </w:rPr>
        <w:t>Teléfono: _________________________________________________________________</w:t>
      </w:r>
    </w:p>
    <w:p/>
    <w:p>
      <w:r>
        <w:rPr>
          <w:b/>
          <w:sz w:val="20"/>
        </w:rPr>
        <w:t>En calidad de interesado/a, comparece y, como mejor proceda en Derecho, EXPONE:</w:t>
      </w:r>
    </w:p>
    <w:p/>
    <w:p>
      <w:r>
        <w:rPr>
          <w:b w:val="0"/>
          <w:sz w:val="20"/>
        </w:rPr>
        <w:t>Primero.- Que en fecha __________, se notificó expediente sancionador con número __________, impuesto por consumo de bebidas alcohólicas en vía pública, en supuesto incumplimiento de lo establecido en el artículo 36.23 de la Ley 7/2004, de 24 de diciembre, de protección de la seguridad ciudadana.</w:t>
      </w:r>
    </w:p>
    <w:p/>
    <w:p>
      <w:r>
        <w:rPr>
          <w:b w:val="0"/>
          <w:sz w:val="20"/>
        </w:rPr>
        <w:t>Segundo.- Que los hechos descritos en la propuesta de sanción no se ajustan a la realidad, puesto que _________________________________________________________________.</w:t>
      </w:r>
    </w:p>
    <w:p/>
    <w:p>
      <w:r>
        <w:rPr>
          <w:b/>
          <w:sz w:val="20"/>
        </w:rPr>
        <w:t>FUNDAMENTOS DE DERECHO</w:t>
      </w:r>
    </w:p>
    <w:p/>
    <w:p>
      <w:r>
        <w:rPr>
          <w:b w:val="0"/>
          <w:sz w:val="20"/>
        </w:rPr>
        <w:t>Primero.- Competencia.- El órgano competente para la tramitación y resolución del presente recurso es el Juzgado de Instrucción correspondiente, conforme a lo establecido en la Ley de Enjuiciamiento Criminal y demás normativa aplicable.</w:t>
      </w:r>
    </w:p>
    <w:p/>
    <w:p>
      <w:r>
        <w:rPr>
          <w:b w:val="0"/>
          <w:sz w:val="20"/>
        </w:rPr>
        <w:t>Segundo.- Prescripción.- Se solicita comprobar que la sanción no está prescrita conforme a lo previsto en el artículo 52 de la Ley 7/2004, de 24 de diciembre, de protección de la seguridad ciudadana.</w:t>
      </w:r>
    </w:p>
    <w:p/>
    <w:p>
      <w:r>
        <w:rPr>
          <w:b w:val="0"/>
          <w:sz w:val="20"/>
        </w:rPr>
        <w:t>Tercero.- Fondo.- La conducta imputada no concurre o se encuentra justificada por las siguientes razones: _________________________________________________________________.</w:t>
      </w:r>
    </w:p>
    <w:p/>
    <w:p>
      <w:r>
        <w:rPr>
          <w:b w:val="0"/>
          <w:sz w:val="20"/>
        </w:rPr>
        <w:t>Por todo lo expuesto, y de conformidad con lo dispuesto en el artículo 109 de la Ley 39/2015, de 1 de octubre, del Procedimiento Administrativo Común de las Administraciones Públicas,</w:t>
      </w:r>
    </w:p>
    <w:p/>
    <w:p>
      <w:r>
        <w:rPr>
          <w:b/>
          <w:sz w:val="20"/>
        </w:rPr>
        <w:t>SOLICITO:</w:t>
      </w:r>
    </w:p>
    <w:p>
      <w:r>
        <w:rPr>
          <w:b w:val="0"/>
          <w:sz w:val="20"/>
        </w:rPr>
        <w:t>Que teniendo por presentado este escrito, se sirva admitirlo, y en su virtud, se revoque la sanción impuesta en el expediente indicado, archívese el procedimiento y se reconozcan mis derechos y garantías conforme a derecho.</w:t>
      </w:r>
    </w:p>
    <w:p/>
    <w:p/>
    <w:p>
      <w:r>
        <w:rPr>
          <w:b w:val="0"/>
          <w:sz w:val="20"/>
        </w:rPr>
        <w:t>En ____________________, a __ de ______________ de ______.</w:t>
      </w:r>
    </w:p>
    <w:p/>
    <w:p/>
    <w:p/>
    <w:p>
      <w:r>
        <w:rPr>
          <w:b w:val="0"/>
          <w:sz w:val="20"/>
        </w:rPr>
        <w:t>Fdo.: _________________________________________________________________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FIRMANTE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ABOGADO/A (si procede)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Firma: 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Firma: 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https://lex-penal.com/modelo-recurso-multa-por-beber-via-publica/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https://lex-penal.com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lex-penal.com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x-penal.com/modelo-recurso-multa-por-beber-via-publica/" TargetMode="External"/><Relationship Id="rId10" Type="http://schemas.openxmlformats.org/officeDocument/2006/relationships/hyperlink" Target="https://lex-pena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